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264" w:lineRule="auto"/>
        <w:ind w:firstLine="567" w:left="0"/>
        <w:jc w:val="both"/>
        <w:rPr>
          <w:sz w:val="28"/>
        </w:rPr>
      </w:pPr>
      <w:r>
        <w:rPr>
          <w:sz w:val="28"/>
        </w:rPr>
        <w:t>Реутовский</w:t>
      </w:r>
      <w:r>
        <w:rPr>
          <w:sz w:val="28"/>
        </w:rPr>
        <w:t xml:space="preserve"> городской суд вынес обвинительный приговор</w:t>
      </w:r>
      <w:r>
        <w:rPr>
          <w:sz w:val="28"/>
        </w:rPr>
        <w:t xml:space="preserve"> по факту </w:t>
      </w:r>
      <w:r>
        <w:rPr>
          <w:sz w:val="28"/>
        </w:rPr>
        <w:t>присвоени</w:t>
      </w:r>
      <w:r>
        <w:rPr>
          <w:sz w:val="28"/>
        </w:rPr>
        <w:t>я</w:t>
      </w:r>
      <w:r>
        <w:rPr>
          <w:sz w:val="28"/>
        </w:rPr>
        <w:t xml:space="preserve"> чужого имущества, </w:t>
      </w:r>
      <w:r>
        <w:rPr>
          <w:sz w:val="28"/>
        </w:rPr>
        <w:t>а также</w:t>
      </w:r>
      <w:r>
        <w:rPr>
          <w:sz w:val="28"/>
        </w:rPr>
        <w:t xml:space="preserve">  краж</w:t>
      </w:r>
      <w:r>
        <w:rPr>
          <w:sz w:val="28"/>
        </w:rPr>
        <w:t>и</w:t>
      </w:r>
      <w:r>
        <w:rPr>
          <w:sz w:val="28"/>
        </w:rPr>
        <w:t xml:space="preserve"> с банковского счета (ч. 2 ст. 160 УК РФ, п. «г» ч. 3 ст. 158 УК РФ).</w:t>
      </w:r>
    </w:p>
    <w:p w14:paraId="02000000">
      <w:pPr>
        <w:ind w:firstLine="567" w:left="0"/>
        <w:jc w:val="both"/>
        <w:rPr>
          <w:sz w:val="28"/>
        </w:rPr>
      </w:pPr>
      <w:r>
        <w:rPr>
          <w:sz w:val="28"/>
        </w:rPr>
        <w:t>В ходе судебного следствия достоверно установлено,</w:t>
      </w:r>
      <w:r>
        <w:rPr>
          <w:sz w:val="28"/>
        </w:rPr>
        <w:t xml:space="preserve"> что </w:t>
      </w:r>
      <w:r>
        <w:rPr>
          <w:sz w:val="28"/>
        </w:rPr>
        <w:t xml:space="preserve">Захаров А., находясь в гостях у знакомого в городе Реутов, присвоил </w:t>
      </w:r>
      <w:r>
        <w:rPr>
          <w:sz w:val="28"/>
        </w:rPr>
        <w:t>планшет</w:t>
      </w:r>
      <w:r>
        <w:rPr>
          <w:sz w:val="28"/>
        </w:rPr>
        <w:t xml:space="preserve"> приятеля, переданный ему для просмотра фильма, предварительно подсмотрев пароль от «Мобильного банка», позволяющего получить доступ к денежным средствам приятеля,  а после того, как </w:t>
      </w:r>
      <w:r>
        <w:rPr>
          <w:sz w:val="28"/>
        </w:rPr>
        <w:t>последний</w:t>
      </w:r>
      <w:r>
        <w:rPr>
          <w:sz w:val="28"/>
        </w:rPr>
        <w:t xml:space="preserve"> уснул, </w:t>
      </w:r>
      <w:r>
        <w:rPr>
          <w:sz w:val="28"/>
        </w:rPr>
        <w:t>Захаров А.</w:t>
      </w:r>
      <w:r>
        <w:rPr>
          <w:sz w:val="28"/>
        </w:rPr>
        <w:t xml:space="preserve"> отправился по месту своего проживания и при помощи установленного в планшете  приложения банка и зная от него пароль, осуществил операции по переводу денежных средств на общую сумму 343 000 рублей.</w:t>
      </w:r>
    </w:p>
    <w:p w14:paraId="03000000">
      <w:pPr>
        <w:ind w:firstLine="567" w:left="0"/>
        <w:jc w:val="both"/>
        <w:rPr>
          <w:sz w:val="28"/>
        </w:rPr>
      </w:pPr>
      <w:r>
        <w:rPr>
          <w:sz w:val="28"/>
        </w:rPr>
        <w:t>Подсудимый вину признал</w:t>
      </w:r>
      <w:r>
        <w:rPr>
          <w:sz w:val="28"/>
        </w:rPr>
        <w:t>.</w:t>
      </w:r>
    </w:p>
    <w:p w14:paraId="04000000">
      <w:pPr>
        <w:ind w:firstLine="567" w:left="0"/>
        <w:jc w:val="both"/>
        <w:rPr>
          <w:sz w:val="28"/>
        </w:rPr>
      </w:pPr>
      <w:r>
        <w:rPr>
          <w:sz w:val="28"/>
        </w:rPr>
        <w:t xml:space="preserve">Суд приговорил </w:t>
      </w:r>
      <w:r>
        <w:rPr>
          <w:sz w:val="28"/>
        </w:rPr>
        <w:t>Захаров</w:t>
      </w:r>
      <w:r>
        <w:rPr>
          <w:sz w:val="28"/>
        </w:rPr>
        <w:t>а</w:t>
      </w:r>
      <w:r>
        <w:rPr>
          <w:sz w:val="28"/>
        </w:rPr>
        <w:t xml:space="preserve"> А</w:t>
      </w:r>
      <w:r>
        <w:rPr>
          <w:sz w:val="28"/>
        </w:rPr>
        <w:t>.</w:t>
      </w:r>
      <w:r>
        <w:rPr>
          <w:sz w:val="28"/>
        </w:rPr>
        <w:t xml:space="preserve"> к наказанию в виде </w:t>
      </w:r>
      <w:r>
        <w:rPr>
          <w:sz w:val="28"/>
        </w:rPr>
        <w:t>2</w:t>
      </w:r>
      <w:r>
        <w:rPr>
          <w:sz w:val="28"/>
        </w:rPr>
        <w:t xml:space="preserve"> лет</w:t>
      </w:r>
      <w:r>
        <w:rPr>
          <w:sz w:val="28"/>
        </w:rPr>
        <w:t xml:space="preserve"> 8 месяцев</w:t>
      </w:r>
      <w:r>
        <w:rPr>
          <w:sz w:val="28"/>
        </w:rPr>
        <w:t xml:space="preserve"> принудительных работ с удержанием из заработной платы 10% в доход государства, с отбыванием наказания в местах, определяемых учреждениями и органами уголовно-исполнительной системы</w:t>
      </w:r>
      <w:r>
        <w:rPr>
          <w:sz w:val="28"/>
        </w:rPr>
        <w:t>.</w:t>
      </w:r>
    </w:p>
    <w:p w14:paraId="05000000">
      <w:pPr>
        <w:ind w:firstLine="567" w:left="0"/>
        <w:jc w:val="both"/>
        <w:rPr>
          <w:sz w:val="28"/>
        </w:rPr>
      </w:pPr>
      <w:r>
        <w:rPr>
          <w:sz w:val="28"/>
        </w:rPr>
        <w:t>Приговор суда в законную силу не вступил.</w:t>
      </w:r>
    </w:p>
    <w:p w14:paraId="06000000">
      <w:pPr>
        <w:ind w:firstLine="567" w:left="0"/>
        <w:jc w:val="both"/>
        <w:rPr>
          <w:sz w:val="28"/>
        </w:rPr>
      </w:pPr>
      <w:r>
        <w:rPr>
          <w:sz w:val="28"/>
        </w:rPr>
        <w:t>Государственное обвинение поддержано прокуратурой города Реутова.</w:t>
      </w:r>
    </w:p>
    <w:p w14:paraId="07000000">
      <w:pPr>
        <w:ind w:firstLine="567" w:left="0"/>
        <w:jc w:val="both"/>
        <w:rPr>
          <w:sz w:val="28"/>
        </w:rPr>
      </w:pPr>
    </w:p>
    <w:p w14:paraId="08000000">
      <w:pPr>
        <w:pStyle w:val="Style_1"/>
        <w:spacing w:line="240" w:lineRule="exact"/>
        <w:ind/>
        <w:jc w:val="both"/>
        <w:rPr>
          <w:rFonts w:ascii="Times New Roman" w:hAnsi="Times New Roman"/>
          <w:sz w:val="28"/>
        </w:rPr>
      </w:pPr>
      <w:r>
        <w:rPr>
          <w:rFonts w:ascii="Times New Roman" w:hAnsi="Times New Roman"/>
          <w:sz w:val="28"/>
        </w:rPr>
        <w:t>Старший помощник прокурора                                                        Е.А. Егорова</w:t>
      </w:r>
    </w:p>
    <w:sectPr>
      <w:pgSz w:h="16838" w:orient="portrait" w:w="11906"/>
      <w:pgMar w:bottom="53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ind w:firstLine="0" w:left="200"/>
    </w:pPr>
    <w:rPr>
      <w:rFonts w:ascii="XO Thames" w:hAnsi="XO Thames"/>
      <w:sz w:val="28"/>
    </w:rPr>
  </w:style>
  <w:style w:styleId="Style_3_ch" w:type="character">
    <w:name w:val="toc 2"/>
    <w:link w:val="Style_3"/>
    <w:rPr>
      <w:rFonts w:ascii="XO Thames" w:hAnsi="XO Thames"/>
      <w:sz w:val="28"/>
    </w:rPr>
  </w:style>
  <w:style w:styleId="Style_4" w:type="paragraph">
    <w:name w:val="Основной шрифт абзаца1"/>
    <w:link w:val="Style_4_ch"/>
  </w:style>
  <w:style w:styleId="Style_4_ch" w:type="character">
    <w:name w:val="Основной шрифт абзаца1"/>
    <w:link w:val="Style_4"/>
  </w:style>
  <w:style w:styleId="Style_5" w:type="paragraph">
    <w:name w:val="Обычный1"/>
    <w:link w:val="Style_5_ch"/>
    <w:rPr>
      <w:sz w:val="24"/>
    </w:rPr>
  </w:style>
  <w:style w:styleId="Style_5_ch" w:type="character">
    <w:name w:val="Обычный1"/>
    <w:link w:val="Style_5"/>
    <w:rPr>
      <w:sz w:val="24"/>
    </w:rPr>
  </w:style>
  <w:style w:styleId="Style_6" w:type="paragraph">
    <w:name w:val="toc 4"/>
    <w:next w:val="Style_2"/>
    <w:link w:val="Style_6_ch"/>
    <w:uiPriority w:val="39"/>
    <w:pPr>
      <w:ind w:firstLine="0" w:left="600"/>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2"/>
    <w:link w:val="Style_7_ch"/>
    <w:uiPriority w:val="39"/>
    <w:pPr>
      <w:ind w:firstLine="0" w:left="1000"/>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2"/>
    <w:link w:val="Style_8_ch"/>
    <w:uiPriority w:val="39"/>
    <w:pPr>
      <w:ind w:firstLine="0" w:left="1200"/>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docdata"/>
    <w:basedOn w:val="Style_2"/>
    <w:link w:val="Style_11_ch"/>
    <w:pPr>
      <w:spacing w:afterAutospacing="on" w:beforeAutospacing="on"/>
      <w:ind/>
    </w:pPr>
  </w:style>
  <w:style w:styleId="Style_11_ch" w:type="character">
    <w:name w:val="docdata"/>
    <w:basedOn w:val="Style_2_ch"/>
    <w:link w:val="Style_11"/>
  </w:style>
  <w:style w:styleId="Style_12" w:type="paragraph">
    <w:name w:val="Гиперссылка1"/>
    <w:link w:val="Style_12_ch"/>
    <w:rPr>
      <w:color w:val="0000FF"/>
      <w:u w:val="single"/>
    </w:rPr>
  </w:style>
  <w:style w:styleId="Style_12_ch" w:type="character">
    <w:name w:val="Гиперссылка1"/>
    <w:link w:val="Style_12"/>
    <w:rPr>
      <w:color w:val="0000FF"/>
      <w:u w:val="single"/>
    </w:rPr>
  </w:style>
  <w:style w:styleId="Style_13" w:type="paragraph">
    <w:name w:val="toc 3"/>
    <w:next w:val="Style_2"/>
    <w:link w:val="Style_13_ch"/>
    <w:uiPriority w:val="39"/>
    <w:pPr>
      <w:ind w:firstLine="0" w:left="400"/>
    </w:pPr>
    <w:rPr>
      <w:rFonts w:ascii="XO Thames" w:hAnsi="XO Thames"/>
      <w:sz w:val="28"/>
    </w:rPr>
  </w:style>
  <w:style w:styleId="Style_13_ch" w:type="character">
    <w:name w:val="toc 3"/>
    <w:link w:val="Style_13"/>
    <w:rPr>
      <w:rFonts w:ascii="XO Thames" w:hAnsi="XO Thames"/>
      <w:sz w:val="28"/>
    </w:rPr>
  </w:style>
  <w:style w:styleId="Style_14" w:type="paragraph">
    <w:name w:val="Body Text 2"/>
    <w:basedOn w:val="Style_2"/>
    <w:link w:val="Style_14_ch"/>
    <w:pPr>
      <w:spacing w:after="120" w:line="480" w:lineRule="auto"/>
      <w:ind/>
    </w:pPr>
  </w:style>
  <w:style w:styleId="Style_14_ch" w:type="character">
    <w:name w:val="Body Text 2"/>
    <w:basedOn w:val="Style_2_ch"/>
    <w:link w:val="Style_14"/>
  </w:style>
  <w:style w:styleId="Style_15" w:type="paragraph">
    <w:name w:val="Знак1 Знак Знак Знак Знак Знак Знак"/>
    <w:basedOn w:val="Style_2"/>
    <w:link w:val="Style_15_ch"/>
    <w:pPr>
      <w:widowControl w:val="0"/>
      <w:spacing w:after="160" w:line="240" w:lineRule="exact"/>
      <w:ind/>
      <w:jc w:val="right"/>
    </w:pPr>
    <w:rPr>
      <w:sz w:val="20"/>
    </w:rPr>
  </w:style>
  <w:style w:styleId="Style_15_ch" w:type="character">
    <w:name w:val="Знак1 Знак Знак Знак Знак Знак Знак"/>
    <w:basedOn w:val="Style_2_ch"/>
    <w:link w:val="Style_15"/>
    <w:rPr>
      <w:sz w:val="20"/>
    </w:rPr>
  </w:style>
  <w:style w:styleId="Style_16" w:type="paragraph">
    <w:name w:val="heading 5"/>
    <w:next w:val="Style_2"/>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Body Text Indent"/>
    <w:basedOn w:val="Style_2"/>
    <w:link w:val="Style_17_ch"/>
    <w:pPr>
      <w:ind w:firstLine="600" w:left="0"/>
      <w:jc w:val="both"/>
    </w:pPr>
  </w:style>
  <w:style w:styleId="Style_17_ch" w:type="character">
    <w:name w:val="Body Text Indent"/>
    <w:basedOn w:val="Style_2_ch"/>
    <w:link w:val="Style_17"/>
  </w:style>
  <w:style w:styleId="Style_18" w:type="paragraph">
    <w:name w:val="heading 1"/>
    <w:next w:val="Style_2"/>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2"/>
    <w:link w:val="Style_21_ch"/>
    <w:uiPriority w:val="39"/>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ind/>
      <w:jc w:val="both"/>
    </w:pPr>
    <w:rPr>
      <w:rFonts w:ascii="XO Thames" w:hAnsi="XO Thames"/>
      <w:sz w:val="28"/>
    </w:rPr>
  </w:style>
  <w:style w:styleId="Style_22_ch" w:type="character">
    <w:name w:val="Header and Footer"/>
    <w:link w:val="Style_22"/>
    <w:rPr>
      <w:rFonts w:ascii="XO Thames" w:hAnsi="XO Thames"/>
      <w:sz w:val="28"/>
    </w:rPr>
  </w:style>
  <w:style w:styleId="Style_1" w:type="paragraph">
    <w:name w:val="ConsNonformat"/>
    <w:link w:val="Style_1_ch"/>
    <w:rPr>
      <w:rFonts w:ascii="Courier New" w:hAnsi="Courier New"/>
    </w:rPr>
  </w:style>
  <w:style w:styleId="Style_1_ch" w:type="character">
    <w:name w:val="ConsNonformat"/>
    <w:link w:val="Style_1"/>
    <w:rPr>
      <w:rFonts w:ascii="Courier New" w:hAnsi="Courier New"/>
    </w:rPr>
  </w:style>
  <w:style w:styleId="Style_23" w:type="paragraph">
    <w:name w:val="toc 9"/>
    <w:next w:val="Style_2"/>
    <w:link w:val="Style_23_ch"/>
    <w:uiPriority w:val="39"/>
    <w:pPr>
      <w:ind w:firstLine="0" w:left="1600"/>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2"/>
    <w:link w:val="Style_24_ch"/>
    <w:uiPriority w:val="39"/>
    <w:pPr>
      <w:ind w:firstLine="0" w:left="1400"/>
    </w:pPr>
    <w:rPr>
      <w:rFonts w:ascii="XO Thames" w:hAnsi="XO Thames"/>
      <w:sz w:val="28"/>
    </w:rPr>
  </w:style>
  <w:style w:styleId="Style_24_ch" w:type="character">
    <w:name w:val="toc 8"/>
    <w:link w:val="Style_24"/>
    <w:rPr>
      <w:rFonts w:ascii="XO Thames" w:hAnsi="XO Thames"/>
      <w:sz w:val="28"/>
    </w:rPr>
  </w:style>
  <w:style w:styleId="Style_25" w:type="paragraph">
    <w:name w:val="Balloon Text"/>
    <w:basedOn w:val="Style_2"/>
    <w:link w:val="Style_25_ch"/>
    <w:rPr>
      <w:rFonts w:ascii="Tahoma" w:hAnsi="Tahoma"/>
      <w:sz w:val="16"/>
    </w:rPr>
  </w:style>
  <w:style w:styleId="Style_25_ch" w:type="character">
    <w:name w:val="Balloon Text"/>
    <w:basedOn w:val="Style_2_ch"/>
    <w:link w:val="Style_25"/>
    <w:rPr>
      <w:rFonts w:ascii="Tahoma" w:hAnsi="Tahoma"/>
      <w:sz w:val="16"/>
    </w:rPr>
  </w:style>
  <w:style w:styleId="Style_26" w:type="paragraph">
    <w:name w:val="toc 5"/>
    <w:next w:val="Style_2"/>
    <w:link w:val="Style_26_ch"/>
    <w:uiPriority w:val="39"/>
    <w:pPr>
      <w:ind w:firstLine="0" w:left="800"/>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2"/>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2"/>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2"/>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Default Paragraph Font"/>
    <w:link w:val="Style_30_ch"/>
  </w:style>
  <w:style w:styleId="Style_30_ch" w:type="character">
    <w:name w:val="Default Paragraph Font"/>
    <w:link w:val="Style_30"/>
  </w:style>
  <w:style w:styleId="Style_31" w:type="paragraph">
    <w:name w:val="heading 2"/>
    <w:next w:val="Style_2"/>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styleId="Style_32"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32_ch"/>
    <w:pPr>
      <w:spacing w:afterAutospacing="on" w:beforeAutospacing="on"/>
      <w:ind/>
    </w:pPr>
    <w:rPr>
      <w:rFonts w:ascii="Tahoma" w:hAnsi="Tahoma"/>
      <w:sz w:val="20"/>
    </w:rPr>
  </w:style>
  <w:style w:styleId="Style_32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32"/>
    <w:rPr>
      <w:rFonts w:ascii="Tahoma" w:hAnsi="Tahoma"/>
      <w:sz w:val="20"/>
    </w:rPr>
  </w:style>
  <w:style w:default="1" w:styleId="Style_33" w:type="table">
    <w:name w:val="Normal Table"/>
    <w:tblPr>
      <w:tblInd w:type="dxa" w:w="0"/>
      <w:tblCellMar>
        <w:top w:type="dxa" w:w="0"/>
        <w:left w:type="dxa" w:w="108"/>
        <w:bottom w:type="dxa" w:w="0"/>
        <w:right w:type="dxa" w:w="108"/>
      </w:tblCellMar>
    </w:tblPr>
  </w:style>
  <w:style w:styleId="Style_34" w:type="table">
    <w:name w:val="Table Grid"/>
    <w:basedOn w:val="Style_3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2025-09-26T11:42:34Z</dcterms:modified>
</cp:coreProperties>
</file>